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C1" w:rsidRDefault="008D1EC1">
      <w:pPr>
        <w:framePr w:w="7631" w:h="861" w:hSpace="141" w:wrap="around" w:vAnchor="text" w:hAnchor="page" w:x="3456" w:y="13"/>
        <w:jc w:val="center"/>
        <w:rPr>
          <w:rFonts w:ascii="Times New Roman" w:hAnsi="Times New Roman"/>
          <w:b/>
          <w:i/>
          <w:sz w:val="56"/>
        </w:rPr>
      </w:pPr>
      <w:r>
        <w:rPr>
          <w:rFonts w:ascii="Times New Roman" w:hAnsi="Times New Roman"/>
          <w:b/>
          <w:i/>
          <w:sz w:val="56"/>
        </w:rPr>
        <w:t>Schachverband Rheinland e. V.</w:t>
      </w:r>
    </w:p>
    <w:p w:rsidR="008D1EC1" w:rsidRDefault="008D1EC1">
      <w:pPr>
        <w:framePr w:w="7631" w:h="861" w:hSpace="141" w:wrap="around" w:vAnchor="text" w:hAnchor="page" w:x="3456" w:y="13"/>
      </w:pPr>
    </w:p>
    <w:p w:rsidR="008D1EC1" w:rsidRDefault="008B3E0B">
      <w:r>
        <w:rPr>
          <w:noProof/>
        </w:rPr>
        <w:drawing>
          <wp:inline distT="0" distB="0" distL="0" distR="0">
            <wp:extent cx="952500" cy="80872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08727"/>
                    </a:xfrm>
                    <a:prstGeom prst="rect">
                      <a:avLst/>
                    </a:prstGeom>
                    <a:noFill/>
                    <a:ln>
                      <a:noFill/>
                    </a:ln>
                  </pic:spPr>
                </pic:pic>
              </a:graphicData>
            </a:graphic>
          </wp:inline>
        </w:drawing>
      </w:r>
      <w:r w:rsidR="008D1EC1">
        <w:t xml:space="preserve">      </w:t>
      </w:r>
    </w:p>
    <w:p w:rsidR="008D1EC1" w:rsidRDefault="008D1EC1">
      <w:pPr>
        <w:pBdr>
          <w:top w:val="single" w:sz="12" w:space="1" w:color="auto"/>
        </w:pBdr>
        <w:jc w:val="center"/>
      </w:pPr>
    </w:p>
    <w:p w:rsidR="008A4D52" w:rsidRPr="008A4D52" w:rsidRDefault="0059006B" w:rsidP="008A4D52">
      <w:pPr>
        <w:overflowPunct/>
        <w:autoSpaceDE/>
        <w:autoSpaceDN/>
        <w:adjustRightInd/>
        <w:textAlignment w:val="auto"/>
        <w:rPr>
          <w:rFonts w:cs="Arial"/>
          <w:b/>
          <w:bCs/>
          <w:szCs w:val="24"/>
          <w:u w:val="single"/>
        </w:rPr>
      </w:pPr>
      <w:r w:rsidRPr="0059006B">
        <w:rPr>
          <w:rFonts w:cs="Arial"/>
          <w:b/>
          <w:bCs/>
          <w:szCs w:val="24"/>
          <w:u w:val="single"/>
        </w:rPr>
        <w:t>Mitgliedsvereinsanschrift</w:t>
      </w:r>
    </w:p>
    <w:p w:rsidR="008A4D52" w:rsidRPr="008A4D52" w:rsidRDefault="008A4D52"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p>
    <w:p w:rsidR="008A4D52" w:rsidRDefault="008A4D52" w:rsidP="008A4D52">
      <w:pPr>
        <w:overflowPunct/>
        <w:autoSpaceDE/>
        <w:autoSpaceDN/>
        <w:adjustRightInd/>
        <w:textAlignment w:val="auto"/>
        <w:rPr>
          <w:rFonts w:cs="Arial"/>
          <w:bCs/>
          <w:szCs w:val="24"/>
        </w:rPr>
      </w:pPr>
    </w:p>
    <w:p w:rsidR="0059006B" w:rsidRDefault="0059006B" w:rsidP="008A4D52">
      <w:pPr>
        <w:overflowPunct/>
        <w:autoSpaceDE/>
        <w:autoSpaceDN/>
        <w:adjustRightInd/>
        <w:textAlignment w:val="auto"/>
        <w:rPr>
          <w:rFonts w:cs="Arial"/>
          <w:bCs/>
          <w:szCs w:val="24"/>
        </w:rPr>
      </w:pPr>
    </w:p>
    <w:p w:rsidR="0059006B" w:rsidRDefault="0059006B" w:rsidP="008A4D52">
      <w:pPr>
        <w:overflowPunct/>
        <w:autoSpaceDE/>
        <w:autoSpaceDN/>
        <w:adjustRightInd/>
        <w:textAlignment w:val="auto"/>
        <w:rPr>
          <w:rFonts w:cs="Arial"/>
          <w:bCs/>
          <w:szCs w:val="24"/>
        </w:rPr>
      </w:pPr>
    </w:p>
    <w:p w:rsidR="0059006B" w:rsidRDefault="0059006B" w:rsidP="008A4D52">
      <w:pPr>
        <w:overflowPunct/>
        <w:autoSpaceDE/>
        <w:autoSpaceDN/>
        <w:adjustRightInd/>
        <w:textAlignment w:val="auto"/>
        <w:rPr>
          <w:rFonts w:cs="Arial"/>
          <w:bCs/>
          <w:szCs w:val="24"/>
        </w:rPr>
      </w:pPr>
    </w:p>
    <w:p w:rsidR="0059006B" w:rsidRDefault="0059006B" w:rsidP="008A4D52">
      <w:pPr>
        <w:overflowPunct/>
        <w:autoSpaceDE/>
        <w:autoSpaceDN/>
        <w:adjustRightInd/>
        <w:textAlignment w:val="auto"/>
        <w:rPr>
          <w:rFonts w:cs="Arial"/>
          <w:bCs/>
          <w:szCs w:val="24"/>
        </w:rPr>
      </w:pPr>
    </w:p>
    <w:p w:rsidR="0059006B" w:rsidRPr="008A4D52" w:rsidRDefault="0059006B"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p>
    <w:p w:rsidR="008A4D52" w:rsidRPr="008A4D52" w:rsidRDefault="009853AE" w:rsidP="008A4D52">
      <w:pPr>
        <w:overflowPunct/>
        <w:autoSpaceDE/>
        <w:autoSpaceDN/>
        <w:adjustRightInd/>
        <w:textAlignment w:val="auto"/>
        <w:rPr>
          <w:rFonts w:cs="Arial"/>
          <w:bCs/>
          <w:szCs w:val="24"/>
        </w:rPr>
      </w:pPr>
      <w:r>
        <w:rPr>
          <w:rFonts w:cs="Arial"/>
          <w:bCs/>
          <w:szCs w:val="24"/>
        </w:rPr>
        <w:t>Sehr geehrte Damen und Herren,</w:t>
      </w:r>
    </w:p>
    <w:p w:rsidR="008A4D52" w:rsidRPr="008A4D52" w:rsidRDefault="008A4D52"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r w:rsidRPr="008A4D52">
        <w:rPr>
          <w:rFonts w:cs="Arial"/>
          <w:bCs/>
          <w:szCs w:val="24"/>
        </w:rPr>
        <w:t>Die Verwendung und die Weitergabe von Landesmitteln wurden seitens des Ministeriums des Innern und für Sport mit dem Landesportbund und den Sportbünden neu geregelt. Hierzu haben wir einen Vertrag mit dem Sportbund Rheinland über die Verwendung der Sportfördermittel unterzeichnet.</w:t>
      </w:r>
    </w:p>
    <w:p w:rsidR="008A4D52" w:rsidRPr="008A4D52" w:rsidRDefault="008A4D52"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r w:rsidRPr="008A4D52">
        <w:rPr>
          <w:rFonts w:cs="Arial"/>
          <w:bCs/>
          <w:szCs w:val="24"/>
        </w:rPr>
        <w:t>Zuwendungen unseres Verbandes an unsere Mitglieds</w:t>
      </w:r>
      <w:r w:rsidR="0059006B">
        <w:rPr>
          <w:rFonts w:cs="Arial"/>
          <w:bCs/>
          <w:szCs w:val="24"/>
        </w:rPr>
        <w:t>bezirke und deren Mitglieds</w:t>
      </w:r>
      <w:r w:rsidRPr="008A4D52">
        <w:rPr>
          <w:rFonts w:cs="Arial"/>
          <w:bCs/>
          <w:szCs w:val="24"/>
        </w:rPr>
        <w:t>vereine bedürfen ebenfalls der Unterzeichnung einer Verpflichtungserklärung des Zuwendungsempfängers (</w:t>
      </w:r>
      <w:r w:rsidR="0059006B">
        <w:rPr>
          <w:rFonts w:cs="Arial"/>
          <w:bCs/>
          <w:szCs w:val="24"/>
        </w:rPr>
        <w:t>Bezirk/</w:t>
      </w:r>
      <w:r w:rsidRPr="008A4D52">
        <w:rPr>
          <w:rFonts w:cs="Arial"/>
          <w:bCs/>
          <w:szCs w:val="24"/>
        </w:rPr>
        <w:t>Verein).</w:t>
      </w:r>
    </w:p>
    <w:p w:rsidR="008A4D52" w:rsidRPr="008A4D52" w:rsidRDefault="008A4D52"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r w:rsidRPr="008A4D52">
        <w:rPr>
          <w:rFonts w:cs="Arial"/>
          <w:bCs/>
          <w:szCs w:val="24"/>
        </w:rPr>
        <w:t xml:space="preserve">Für jede Zuwendung bzw. Bewilligung </w:t>
      </w:r>
      <w:r w:rsidR="0059006B">
        <w:rPr>
          <w:rFonts w:cs="Arial"/>
          <w:bCs/>
          <w:szCs w:val="24"/>
        </w:rPr>
        <w:t xml:space="preserve">ist </w:t>
      </w:r>
      <w:r w:rsidRPr="008A4D52">
        <w:rPr>
          <w:rFonts w:cs="Arial"/>
          <w:bCs/>
          <w:szCs w:val="24"/>
        </w:rPr>
        <w:t>eine Verpflichtungserklärung zu unterzeichnen.</w:t>
      </w:r>
    </w:p>
    <w:p w:rsidR="008A4D52" w:rsidRPr="008A4D52" w:rsidRDefault="008A4D52" w:rsidP="008A4D52">
      <w:pPr>
        <w:overflowPunct/>
        <w:autoSpaceDE/>
        <w:autoSpaceDN/>
        <w:adjustRightInd/>
        <w:textAlignment w:val="auto"/>
        <w:rPr>
          <w:rFonts w:cs="Arial"/>
          <w:bCs/>
          <w:szCs w:val="24"/>
        </w:rPr>
      </w:pPr>
    </w:p>
    <w:p w:rsidR="009853AE" w:rsidRDefault="00770E6A" w:rsidP="008A4D52">
      <w:pPr>
        <w:overflowPunct/>
        <w:autoSpaceDE/>
        <w:autoSpaceDN/>
        <w:adjustRightInd/>
        <w:textAlignment w:val="auto"/>
        <w:rPr>
          <w:rFonts w:cs="Arial"/>
          <w:bCs/>
          <w:szCs w:val="24"/>
        </w:rPr>
      </w:pPr>
      <w:r>
        <w:rPr>
          <w:rFonts w:cs="Arial"/>
          <w:bCs/>
          <w:szCs w:val="24"/>
        </w:rPr>
        <w:t>Zuwendung</w:t>
      </w:r>
      <w:r w:rsidR="0059006B">
        <w:rPr>
          <w:rFonts w:cs="Arial"/>
          <w:bCs/>
          <w:szCs w:val="24"/>
        </w:rPr>
        <w:t>/Bewilligung</w:t>
      </w:r>
      <w:r>
        <w:rPr>
          <w:rFonts w:cs="Arial"/>
          <w:bCs/>
          <w:szCs w:val="24"/>
        </w:rPr>
        <w:t xml:space="preserve"> für</w:t>
      </w:r>
      <w:r w:rsidR="0059006B">
        <w:rPr>
          <w:rFonts w:cs="Arial"/>
          <w:bCs/>
          <w:szCs w:val="24"/>
        </w:rPr>
        <w:t>: (Bezeichnung bitte folgend eintragen)</w:t>
      </w:r>
    </w:p>
    <w:p w:rsidR="008A4D52" w:rsidRPr="008A4D52" w:rsidRDefault="008A4D52" w:rsidP="008A4D52">
      <w:pPr>
        <w:overflowPunct/>
        <w:autoSpaceDE/>
        <w:autoSpaceDN/>
        <w:adjustRightInd/>
        <w:textAlignment w:val="auto"/>
        <w:rPr>
          <w:rFonts w:cs="Arial"/>
          <w:bCs/>
          <w:szCs w:val="24"/>
        </w:rPr>
      </w:pPr>
    </w:p>
    <w:p w:rsidR="008A4D52" w:rsidRDefault="008A4D52" w:rsidP="008A4D52">
      <w:pPr>
        <w:overflowPunct/>
        <w:autoSpaceDE/>
        <w:autoSpaceDN/>
        <w:adjustRightInd/>
        <w:textAlignment w:val="auto"/>
        <w:rPr>
          <w:rFonts w:cs="Arial"/>
          <w:bCs/>
          <w:szCs w:val="24"/>
        </w:rPr>
      </w:pPr>
    </w:p>
    <w:p w:rsidR="009B1C06" w:rsidRDefault="009B1C06" w:rsidP="008A4D52">
      <w:pPr>
        <w:overflowPunct/>
        <w:autoSpaceDE/>
        <w:autoSpaceDN/>
        <w:adjustRightInd/>
        <w:textAlignment w:val="auto"/>
        <w:rPr>
          <w:rFonts w:cs="Arial"/>
          <w:bCs/>
          <w:szCs w:val="24"/>
        </w:rPr>
      </w:pPr>
    </w:p>
    <w:p w:rsidR="009B1C06" w:rsidRDefault="009B1C06" w:rsidP="008A4D52">
      <w:pPr>
        <w:overflowPunct/>
        <w:autoSpaceDE/>
        <w:autoSpaceDN/>
        <w:adjustRightInd/>
        <w:textAlignment w:val="auto"/>
        <w:rPr>
          <w:rFonts w:cs="Arial"/>
          <w:bCs/>
          <w:szCs w:val="24"/>
        </w:rPr>
      </w:pPr>
    </w:p>
    <w:p w:rsidR="009B1C06" w:rsidRDefault="009B1C06" w:rsidP="008A4D52">
      <w:pPr>
        <w:overflowPunct/>
        <w:autoSpaceDE/>
        <w:autoSpaceDN/>
        <w:adjustRightInd/>
        <w:textAlignment w:val="auto"/>
        <w:rPr>
          <w:rFonts w:cs="Arial"/>
          <w:bCs/>
          <w:szCs w:val="24"/>
        </w:rPr>
      </w:pPr>
    </w:p>
    <w:p w:rsidR="009B1C06" w:rsidRDefault="009B1C06" w:rsidP="008A4D52">
      <w:pPr>
        <w:overflowPunct/>
        <w:autoSpaceDE/>
        <w:autoSpaceDN/>
        <w:adjustRightInd/>
        <w:textAlignment w:val="auto"/>
        <w:rPr>
          <w:rFonts w:cs="Arial"/>
          <w:bCs/>
          <w:szCs w:val="24"/>
        </w:rPr>
      </w:pPr>
    </w:p>
    <w:p w:rsidR="0059006B" w:rsidRDefault="0059006B" w:rsidP="008A4D52">
      <w:pPr>
        <w:overflowPunct/>
        <w:autoSpaceDE/>
        <w:autoSpaceDN/>
        <w:adjustRightInd/>
        <w:textAlignment w:val="auto"/>
        <w:rPr>
          <w:rFonts w:cs="Arial"/>
          <w:bCs/>
          <w:szCs w:val="24"/>
        </w:rPr>
      </w:pPr>
    </w:p>
    <w:p w:rsidR="0059006B" w:rsidRDefault="0059006B"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p>
    <w:p w:rsidR="008A4D52" w:rsidRPr="008A4D52" w:rsidRDefault="008A4D52" w:rsidP="008A4D52">
      <w:pPr>
        <w:overflowPunct/>
        <w:autoSpaceDE/>
        <w:autoSpaceDN/>
        <w:adjustRightInd/>
        <w:textAlignment w:val="auto"/>
        <w:rPr>
          <w:rFonts w:cs="Arial"/>
          <w:bCs/>
          <w:szCs w:val="24"/>
        </w:rPr>
      </w:pPr>
      <w:r w:rsidRPr="008A4D52">
        <w:rPr>
          <w:rFonts w:cs="Arial"/>
          <w:bCs/>
          <w:noProof/>
          <w:szCs w:val="24"/>
        </w:rPr>
        <mc:AlternateContent>
          <mc:Choice Requires="wps">
            <w:drawing>
              <wp:anchor distT="0" distB="0" distL="114300" distR="114300" simplePos="0" relativeHeight="251659264" behindDoc="1" locked="0" layoutInCell="1" allowOverlap="1" wp14:anchorId="0B4885F2" wp14:editId="784749BC">
                <wp:simplePos x="0" y="0"/>
                <wp:positionH relativeFrom="column">
                  <wp:posOffset>-114300</wp:posOffset>
                </wp:positionH>
                <wp:positionV relativeFrom="paragraph">
                  <wp:posOffset>38100</wp:posOffset>
                </wp:positionV>
                <wp:extent cx="5829300" cy="17145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5829300" cy="1714500"/>
                        </a:xfrm>
                        <a:prstGeom prst="rect">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8B00F" id="Rechteck 2" o:spid="_x0000_s1026" style="position:absolute;margin-left:-9pt;margin-top:3pt;width:459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" fillcolor="#d9d9d9" strokecolor="windowText" strokeweight=".5pt"/>
            </w:pict>
          </mc:Fallback>
        </mc:AlternateContent>
      </w:r>
    </w:p>
    <w:p w:rsidR="008A4D52" w:rsidRPr="008A4D52" w:rsidRDefault="008A4D52" w:rsidP="008A4D52">
      <w:pPr>
        <w:overflowPunct/>
        <w:autoSpaceDE/>
        <w:autoSpaceDN/>
        <w:adjustRightInd/>
        <w:textAlignment w:val="auto"/>
        <w:rPr>
          <w:rFonts w:cs="Arial"/>
          <w:bCs/>
          <w:szCs w:val="24"/>
        </w:rPr>
      </w:pPr>
      <w:r w:rsidRPr="008A4D52">
        <w:rPr>
          <w:rFonts w:cs="Arial"/>
          <w:bCs/>
          <w:szCs w:val="24"/>
        </w:rPr>
        <w:t>Hinweis Mindestmitgliedsbeiträge:</w:t>
      </w:r>
    </w:p>
    <w:p w:rsidR="008A4D52" w:rsidRPr="008A4D52" w:rsidRDefault="008A4D52" w:rsidP="008A4D52">
      <w:pPr>
        <w:overflowPunct/>
        <w:autoSpaceDE/>
        <w:autoSpaceDN/>
        <w:adjustRightInd/>
        <w:textAlignment w:val="auto"/>
        <w:rPr>
          <w:rFonts w:cs="Arial"/>
          <w:bCs/>
          <w:szCs w:val="24"/>
        </w:rPr>
      </w:pPr>
    </w:p>
    <w:p w:rsidR="008A4D52" w:rsidRPr="008A4D52" w:rsidRDefault="008A4D52" w:rsidP="008A4D52">
      <w:pPr>
        <w:tabs>
          <w:tab w:val="left" w:pos="1800"/>
          <w:tab w:val="left" w:pos="5580"/>
        </w:tabs>
        <w:overflowPunct/>
        <w:autoSpaceDE/>
        <w:autoSpaceDN/>
        <w:adjustRightInd/>
        <w:textAlignment w:val="auto"/>
        <w:rPr>
          <w:rFonts w:cs="Arial"/>
          <w:bCs/>
          <w:szCs w:val="24"/>
        </w:rPr>
      </w:pPr>
    </w:p>
    <w:p w:rsidR="008A4D52" w:rsidRPr="008A4D52" w:rsidRDefault="008A4D52" w:rsidP="008A4D52">
      <w:pPr>
        <w:tabs>
          <w:tab w:val="left" w:pos="1800"/>
          <w:tab w:val="left" w:pos="5580"/>
        </w:tabs>
        <w:overflowPunct/>
        <w:autoSpaceDE/>
        <w:autoSpaceDN/>
        <w:adjustRightInd/>
        <w:textAlignment w:val="auto"/>
        <w:rPr>
          <w:rFonts w:cs="Arial"/>
          <w:bCs/>
          <w:szCs w:val="24"/>
        </w:rPr>
      </w:pPr>
      <w:r w:rsidRPr="008A4D52">
        <w:rPr>
          <w:rFonts w:cs="Arial"/>
          <w:bCs/>
          <w:szCs w:val="24"/>
        </w:rPr>
        <w:t>01.01.2018</w:t>
      </w:r>
      <w:r w:rsidRPr="008A4D52">
        <w:rPr>
          <w:rFonts w:cs="Arial"/>
          <w:bCs/>
          <w:szCs w:val="24"/>
        </w:rPr>
        <w:tab/>
        <w:t>Erwachsene 5,00 € / Monat</w:t>
      </w:r>
      <w:r w:rsidRPr="008A4D52">
        <w:rPr>
          <w:rFonts w:cs="Arial"/>
          <w:bCs/>
          <w:szCs w:val="24"/>
        </w:rPr>
        <w:tab/>
        <w:t>Jugendliche 3,50 € / Monat</w:t>
      </w:r>
    </w:p>
    <w:p w:rsidR="008A4D52" w:rsidRPr="008A4D52" w:rsidRDefault="008A4D52" w:rsidP="008A4D52">
      <w:pPr>
        <w:tabs>
          <w:tab w:val="left" w:pos="1800"/>
          <w:tab w:val="left" w:pos="5580"/>
        </w:tabs>
        <w:overflowPunct/>
        <w:autoSpaceDE/>
        <w:autoSpaceDN/>
        <w:adjustRightInd/>
        <w:textAlignment w:val="auto"/>
        <w:rPr>
          <w:rFonts w:cs="Arial"/>
          <w:bCs/>
          <w:szCs w:val="24"/>
        </w:rPr>
      </w:pPr>
    </w:p>
    <w:p w:rsidR="008A4D52" w:rsidRPr="008A4D52" w:rsidRDefault="008A4D52" w:rsidP="008A4D52">
      <w:pPr>
        <w:tabs>
          <w:tab w:val="left" w:pos="1800"/>
          <w:tab w:val="left" w:pos="5580"/>
        </w:tabs>
        <w:overflowPunct/>
        <w:autoSpaceDE/>
        <w:autoSpaceDN/>
        <w:adjustRightInd/>
        <w:textAlignment w:val="auto"/>
        <w:rPr>
          <w:rFonts w:cs="Arial"/>
          <w:bCs/>
          <w:szCs w:val="24"/>
        </w:rPr>
      </w:pPr>
      <w:r w:rsidRPr="008A4D52">
        <w:rPr>
          <w:rFonts w:cs="Arial"/>
          <w:bCs/>
          <w:szCs w:val="24"/>
        </w:rPr>
        <w:t>01.01.2020</w:t>
      </w:r>
      <w:r w:rsidRPr="008A4D52">
        <w:rPr>
          <w:rFonts w:cs="Arial"/>
          <w:bCs/>
          <w:szCs w:val="24"/>
        </w:rPr>
        <w:tab/>
        <w:t>Erwachsene 6,00 € / Monat</w:t>
      </w:r>
      <w:r w:rsidRPr="008A4D52">
        <w:rPr>
          <w:rFonts w:cs="Arial"/>
          <w:bCs/>
          <w:szCs w:val="24"/>
        </w:rPr>
        <w:tab/>
        <w:t>Jugendliche 4,00 € / Monat</w:t>
      </w:r>
    </w:p>
    <w:p w:rsidR="008A4D52" w:rsidRPr="008A4D52" w:rsidRDefault="008A4D52" w:rsidP="008A4D52">
      <w:pPr>
        <w:overflowPunct/>
        <w:autoSpaceDE/>
        <w:autoSpaceDN/>
        <w:adjustRightInd/>
        <w:textAlignment w:val="auto"/>
        <w:rPr>
          <w:rFonts w:cs="Arial"/>
          <w:bCs/>
          <w:szCs w:val="24"/>
        </w:rPr>
      </w:pPr>
    </w:p>
    <w:p w:rsidR="008A4D52" w:rsidRDefault="008A4D52" w:rsidP="008A4D52">
      <w:pPr>
        <w:overflowPunct/>
        <w:autoSpaceDE/>
        <w:autoSpaceDN/>
        <w:adjustRightInd/>
        <w:textAlignment w:val="auto"/>
        <w:rPr>
          <w:rFonts w:cs="Arial"/>
          <w:bCs/>
          <w:szCs w:val="24"/>
        </w:rPr>
      </w:pPr>
    </w:p>
    <w:p w:rsidR="00690AB7" w:rsidRPr="008A4D52" w:rsidRDefault="00690AB7" w:rsidP="008A4D52">
      <w:pPr>
        <w:overflowPunct/>
        <w:autoSpaceDE/>
        <w:autoSpaceDN/>
        <w:adjustRightInd/>
        <w:textAlignment w:val="auto"/>
        <w:rPr>
          <w:rFonts w:cs="Arial"/>
          <w:bCs/>
          <w:szCs w:val="24"/>
        </w:rPr>
      </w:pPr>
    </w:p>
    <w:p w:rsidR="008A4D52" w:rsidRPr="009B1C06" w:rsidRDefault="009B1C06" w:rsidP="009B1C06">
      <w:pPr>
        <w:overflowPunct/>
        <w:autoSpaceDE/>
        <w:autoSpaceDN/>
        <w:adjustRightInd/>
        <w:spacing w:after="200" w:line="276" w:lineRule="auto"/>
        <w:jc w:val="center"/>
        <w:textAlignment w:val="auto"/>
        <w:rPr>
          <w:rFonts w:cs="Arial"/>
          <w:bCs/>
          <w:szCs w:val="24"/>
        </w:rPr>
      </w:pPr>
      <w:r w:rsidRPr="009B1C06">
        <w:rPr>
          <w:rFonts w:cs="Arial"/>
          <w:bCs/>
          <w:szCs w:val="24"/>
        </w:rPr>
        <w:t>-</w:t>
      </w:r>
      <w:r>
        <w:rPr>
          <w:rFonts w:cs="Arial"/>
          <w:bCs/>
          <w:szCs w:val="24"/>
        </w:rPr>
        <w:t xml:space="preserve"> </w:t>
      </w:r>
      <w:r w:rsidRPr="009B1C06">
        <w:rPr>
          <w:rFonts w:cs="Arial"/>
          <w:bCs/>
          <w:szCs w:val="24"/>
        </w:rPr>
        <w:t>2 -</w:t>
      </w:r>
    </w:p>
    <w:p w:rsidR="009B1C06" w:rsidRPr="009B1C06" w:rsidRDefault="009B1C06" w:rsidP="009B1C06">
      <w:pPr>
        <w:pBdr>
          <w:bottom w:val="single" w:sz="4" w:space="1" w:color="auto"/>
        </w:pBdr>
        <w:tabs>
          <w:tab w:val="left" w:pos="360"/>
          <w:tab w:val="left" w:pos="6120"/>
          <w:tab w:val="left" w:pos="8100"/>
        </w:tabs>
        <w:overflowPunct/>
        <w:autoSpaceDE/>
        <w:autoSpaceDN/>
        <w:adjustRightInd/>
        <w:spacing w:after="200" w:line="276" w:lineRule="auto"/>
        <w:jc w:val="center"/>
        <w:textAlignment w:val="auto"/>
        <w:rPr>
          <w:rFonts w:cs="Arial"/>
          <w:bCs/>
          <w:szCs w:val="24"/>
        </w:rPr>
      </w:pPr>
      <w:r w:rsidRPr="009B1C06">
        <w:rPr>
          <w:rFonts w:cs="Arial"/>
          <w:bCs/>
          <w:szCs w:val="24"/>
        </w:rPr>
        <w:t>- 2 -</w:t>
      </w:r>
    </w:p>
    <w:p w:rsidR="008A4D52" w:rsidRPr="008A4D52" w:rsidRDefault="008A4D52" w:rsidP="008A4D52">
      <w:pPr>
        <w:tabs>
          <w:tab w:val="left" w:pos="360"/>
          <w:tab w:val="left" w:pos="6120"/>
          <w:tab w:val="left" w:pos="8100"/>
        </w:tabs>
        <w:overflowPunct/>
        <w:autoSpaceDE/>
        <w:autoSpaceDN/>
        <w:adjustRightInd/>
        <w:spacing w:after="200" w:line="276" w:lineRule="auto"/>
        <w:textAlignment w:val="auto"/>
        <w:rPr>
          <w:rFonts w:cs="Arial"/>
          <w:b/>
          <w:bCs/>
          <w:szCs w:val="24"/>
        </w:rPr>
      </w:pPr>
      <w:r w:rsidRPr="008A4D52">
        <w:rPr>
          <w:rFonts w:cs="Arial"/>
          <w:b/>
          <w:bCs/>
          <w:szCs w:val="24"/>
        </w:rPr>
        <w:t>Verpflichtungserklärung für Mitgliedsvereine des „Fachverband regional“, die ebenfalls Mitglied des Sportbundes Rheinland sind, über die Verwendung von Sportfördermitteln des Landes</w:t>
      </w:r>
    </w:p>
    <w:p w:rsidR="008A4D52" w:rsidRPr="008A4D52" w:rsidRDefault="008A4D52" w:rsidP="008A4D52">
      <w:pPr>
        <w:tabs>
          <w:tab w:val="left" w:pos="360"/>
          <w:tab w:val="left" w:pos="6120"/>
          <w:tab w:val="left" w:pos="8100"/>
        </w:tabs>
        <w:overflowPunct/>
        <w:autoSpaceDE/>
        <w:autoSpaceDN/>
        <w:adjustRightInd/>
        <w:spacing w:after="200" w:line="276" w:lineRule="auto"/>
        <w:textAlignment w:val="auto"/>
        <w:rPr>
          <w:rFonts w:cs="Arial"/>
          <w:bCs/>
          <w:szCs w:val="24"/>
        </w:rPr>
      </w:pPr>
    </w:p>
    <w:p w:rsidR="008A4D52" w:rsidRPr="008A4D52" w:rsidRDefault="008A4D52" w:rsidP="008A4D52">
      <w:pPr>
        <w:tabs>
          <w:tab w:val="left" w:pos="360"/>
          <w:tab w:val="left" w:pos="6120"/>
          <w:tab w:val="left" w:pos="8100"/>
        </w:tabs>
        <w:overflowPunct/>
        <w:autoSpaceDE/>
        <w:autoSpaceDN/>
        <w:adjustRightInd/>
        <w:spacing w:after="200" w:line="276" w:lineRule="auto"/>
        <w:ind w:left="227" w:hanging="227"/>
        <w:textAlignment w:val="auto"/>
        <w:rPr>
          <w:rFonts w:cs="Arial"/>
          <w:bCs/>
          <w:szCs w:val="24"/>
        </w:rPr>
      </w:pPr>
      <w:r w:rsidRPr="008A4D52">
        <w:rPr>
          <w:rFonts w:cs="Arial"/>
          <w:bCs/>
          <w:szCs w:val="24"/>
        </w:rPr>
        <w:t xml:space="preserve">1. Unser </w:t>
      </w:r>
      <w:r w:rsidR="009B1C06">
        <w:rPr>
          <w:rFonts w:cs="Arial"/>
          <w:bCs/>
          <w:szCs w:val="24"/>
        </w:rPr>
        <w:t>Bezirk/</w:t>
      </w:r>
      <w:r w:rsidRPr="008A4D52">
        <w:rPr>
          <w:rFonts w:cs="Arial"/>
          <w:bCs/>
          <w:szCs w:val="24"/>
        </w:rPr>
        <w:t xml:space="preserve">Verein hat die Sportförderrichtlinie (Verwaltungsvorschrift des Ministeriums des Innern, für Sport und Infrastruktur vom 21. August 2015, veröffentlicht am </w:t>
      </w:r>
      <w:r w:rsidRPr="008A4D52">
        <w:rPr>
          <w:rFonts w:cs="Arial"/>
          <w:bCs/>
          <w:szCs w:val="24"/>
        </w:rPr>
        <w:br/>
        <w:t xml:space="preserve">01. Oktober 2015) zur Kenntnis genommen und verpflichtet sich zur Einhaltung dieser Richtlinie. Dies bedeutet, dass der beantragte Zuschuss für die im Antrag genannte Maßnahme verwendet werden muss. Die Sportförderrichtlinie können Sie unter </w:t>
      </w:r>
      <w:hyperlink r:id="rId8" w:history="1">
        <w:r w:rsidRPr="008A4D52">
          <w:rPr>
            <w:rFonts w:cs="Arial"/>
            <w:bCs/>
            <w:color w:val="0000FF"/>
            <w:szCs w:val="24"/>
            <w:u w:val="single"/>
          </w:rPr>
          <w:t>http://www.sportbund-rheinland.de</w:t>
        </w:r>
      </w:hyperlink>
      <w:r w:rsidRPr="008A4D52">
        <w:rPr>
          <w:rFonts w:cs="Arial"/>
          <w:bCs/>
          <w:szCs w:val="24"/>
        </w:rPr>
        <w:t xml:space="preserve"> einsehen.</w:t>
      </w:r>
    </w:p>
    <w:p w:rsidR="008A4D52" w:rsidRPr="008A4D52" w:rsidRDefault="008A4D52" w:rsidP="008A4D52">
      <w:pPr>
        <w:tabs>
          <w:tab w:val="left" w:pos="360"/>
          <w:tab w:val="left" w:pos="6120"/>
          <w:tab w:val="left" w:pos="8100"/>
        </w:tabs>
        <w:overflowPunct/>
        <w:autoSpaceDE/>
        <w:autoSpaceDN/>
        <w:adjustRightInd/>
        <w:spacing w:after="200" w:line="276" w:lineRule="auto"/>
        <w:ind w:left="227" w:hanging="227"/>
        <w:textAlignment w:val="auto"/>
        <w:rPr>
          <w:rFonts w:cs="Arial"/>
          <w:bCs/>
          <w:szCs w:val="24"/>
        </w:rPr>
      </w:pPr>
    </w:p>
    <w:p w:rsidR="008A4D52" w:rsidRPr="008A4D52" w:rsidRDefault="008A4D52" w:rsidP="008A4D52">
      <w:pPr>
        <w:tabs>
          <w:tab w:val="left" w:pos="360"/>
          <w:tab w:val="left" w:pos="6120"/>
          <w:tab w:val="left" w:pos="8100"/>
        </w:tabs>
        <w:overflowPunct/>
        <w:autoSpaceDE/>
        <w:autoSpaceDN/>
        <w:adjustRightInd/>
        <w:spacing w:after="200" w:line="276" w:lineRule="auto"/>
        <w:ind w:left="227" w:hanging="227"/>
        <w:textAlignment w:val="auto"/>
        <w:rPr>
          <w:rFonts w:cs="Arial"/>
          <w:bCs/>
          <w:szCs w:val="24"/>
        </w:rPr>
      </w:pPr>
      <w:r w:rsidRPr="008A4D52">
        <w:rPr>
          <w:rFonts w:cs="Arial"/>
          <w:bCs/>
          <w:szCs w:val="24"/>
        </w:rPr>
        <w:t>2. Wir bestätigen rechtsverbindlich, dass wir wegen der Förderung des Sports nach dem Freistellungsbescheid bzw. nach der Anlage zum Körperschaftssteuerbescheid des zuständigen Finanzamtes von der Körperschaftssteuer und Gewerbesteuer befreit sind oder, dass wir entsprechend der Satzung den Sport fördern und die Einhaltung der satzungsgemäßen Voraussetzungen der Gemeinnützigkeit mit Bescheid des zuständigen Finanzamtes nach § 60a AO gesondert festgestellt wurde.</w:t>
      </w:r>
    </w:p>
    <w:p w:rsidR="008A4D52" w:rsidRPr="008A4D52" w:rsidRDefault="008A4D52" w:rsidP="008A4D52">
      <w:pPr>
        <w:tabs>
          <w:tab w:val="left" w:pos="360"/>
          <w:tab w:val="left" w:pos="6120"/>
          <w:tab w:val="left" w:pos="8100"/>
        </w:tabs>
        <w:overflowPunct/>
        <w:autoSpaceDE/>
        <w:autoSpaceDN/>
        <w:adjustRightInd/>
        <w:spacing w:after="200" w:line="276" w:lineRule="auto"/>
        <w:ind w:left="227" w:hanging="227"/>
        <w:textAlignment w:val="auto"/>
        <w:rPr>
          <w:rFonts w:cs="Arial"/>
          <w:bCs/>
          <w:szCs w:val="24"/>
        </w:rPr>
      </w:pPr>
    </w:p>
    <w:p w:rsidR="008A4D52" w:rsidRPr="008A4D52" w:rsidRDefault="008A4D52" w:rsidP="008A4D52">
      <w:pPr>
        <w:tabs>
          <w:tab w:val="left" w:pos="360"/>
          <w:tab w:val="left" w:pos="6120"/>
          <w:tab w:val="left" w:pos="8100"/>
        </w:tabs>
        <w:overflowPunct/>
        <w:autoSpaceDE/>
        <w:autoSpaceDN/>
        <w:adjustRightInd/>
        <w:spacing w:after="200" w:line="276" w:lineRule="auto"/>
        <w:ind w:left="227" w:hanging="227"/>
        <w:textAlignment w:val="auto"/>
        <w:rPr>
          <w:rFonts w:cs="Arial"/>
          <w:bCs/>
          <w:szCs w:val="24"/>
        </w:rPr>
      </w:pPr>
      <w:r w:rsidRPr="008A4D52">
        <w:rPr>
          <w:rFonts w:cs="Arial"/>
          <w:bCs/>
          <w:szCs w:val="24"/>
        </w:rPr>
        <w:t xml:space="preserve">3. Des Weiteren bestätigen wir, dass unser </w:t>
      </w:r>
      <w:r w:rsidR="009B1C06">
        <w:rPr>
          <w:rFonts w:cs="Arial"/>
          <w:bCs/>
          <w:szCs w:val="24"/>
        </w:rPr>
        <w:t>Bezirk/</w:t>
      </w:r>
      <w:r w:rsidRPr="008A4D52">
        <w:rPr>
          <w:rFonts w:cs="Arial"/>
          <w:bCs/>
          <w:szCs w:val="24"/>
        </w:rPr>
        <w:t>Verein die aktuell gültigen Mindestmitgliedsbeiträge des rheinland-pfälzischen Sports erhebt.</w:t>
      </w:r>
    </w:p>
    <w:p w:rsidR="008A4D52" w:rsidRPr="008A4D52" w:rsidRDefault="008A4D52" w:rsidP="008A4D52">
      <w:pPr>
        <w:tabs>
          <w:tab w:val="left" w:pos="360"/>
          <w:tab w:val="left" w:pos="6120"/>
          <w:tab w:val="left" w:pos="8100"/>
        </w:tabs>
        <w:overflowPunct/>
        <w:autoSpaceDE/>
        <w:autoSpaceDN/>
        <w:adjustRightInd/>
        <w:spacing w:after="200" w:line="276" w:lineRule="auto"/>
        <w:textAlignment w:val="auto"/>
        <w:rPr>
          <w:rFonts w:cs="Arial"/>
          <w:bCs/>
          <w:szCs w:val="24"/>
        </w:rPr>
      </w:pPr>
    </w:p>
    <w:p w:rsidR="008A4D52" w:rsidRDefault="008A4D52" w:rsidP="008A4D52">
      <w:pPr>
        <w:tabs>
          <w:tab w:val="left" w:pos="360"/>
          <w:tab w:val="left" w:pos="6120"/>
          <w:tab w:val="left" w:pos="8100"/>
        </w:tabs>
        <w:overflowPunct/>
        <w:autoSpaceDE/>
        <w:autoSpaceDN/>
        <w:adjustRightInd/>
        <w:spacing w:after="200" w:line="276" w:lineRule="auto"/>
        <w:textAlignment w:val="auto"/>
        <w:rPr>
          <w:rFonts w:cs="Arial"/>
          <w:bCs/>
          <w:szCs w:val="24"/>
        </w:rPr>
      </w:pPr>
    </w:p>
    <w:p w:rsidR="009B1C06" w:rsidRDefault="009B1C06" w:rsidP="008A4D52">
      <w:pPr>
        <w:tabs>
          <w:tab w:val="left" w:pos="360"/>
          <w:tab w:val="left" w:pos="6120"/>
          <w:tab w:val="left" w:pos="8100"/>
        </w:tabs>
        <w:overflowPunct/>
        <w:autoSpaceDE/>
        <w:autoSpaceDN/>
        <w:adjustRightInd/>
        <w:spacing w:after="200" w:line="276" w:lineRule="auto"/>
        <w:textAlignment w:val="auto"/>
        <w:rPr>
          <w:rFonts w:cs="Arial"/>
          <w:bCs/>
          <w:szCs w:val="24"/>
        </w:rPr>
      </w:pPr>
    </w:p>
    <w:p w:rsidR="009B1C06" w:rsidRPr="008A4D52" w:rsidRDefault="009B1C06" w:rsidP="008A4D52">
      <w:pPr>
        <w:tabs>
          <w:tab w:val="left" w:pos="360"/>
          <w:tab w:val="left" w:pos="6120"/>
          <w:tab w:val="left" w:pos="8100"/>
        </w:tabs>
        <w:overflowPunct/>
        <w:autoSpaceDE/>
        <w:autoSpaceDN/>
        <w:adjustRightInd/>
        <w:spacing w:after="200" w:line="276" w:lineRule="auto"/>
        <w:textAlignment w:val="auto"/>
        <w:rPr>
          <w:rFonts w:cs="Arial"/>
          <w:bCs/>
          <w:szCs w:val="24"/>
        </w:rPr>
      </w:pPr>
    </w:p>
    <w:p w:rsidR="008A4D52" w:rsidRPr="008A4D52" w:rsidRDefault="008A4D52" w:rsidP="008A4D52">
      <w:pPr>
        <w:tabs>
          <w:tab w:val="left" w:pos="360"/>
          <w:tab w:val="left" w:pos="6120"/>
          <w:tab w:val="left" w:pos="8100"/>
        </w:tabs>
        <w:overflowPunct/>
        <w:autoSpaceDE/>
        <w:autoSpaceDN/>
        <w:adjustRightInd/>
        <w:spacing w:after="200" w:line="276" w:lineRule="auto"/>
        <w:textAlignment w:val="auto"/>
        <w:rPr>
          <w:rFonts w:cs="Arial"/>
          <w:bCs/>
          <w:szCs w:val="24"/>
        </w:rPr>
      </w:pPr>
    </w:p>
    <w:p w:rsidR="008A4D52" w:rsidRPr="008A4D52" w:rsidRDefault="008A4D52" w:rsidP="008A4D52">
      <w:pPr>
        <w:tabs>
          <w:tab w:val="left" w:pos="360"/>
          <w:tab w:val="left" w:pos="6120"/>
          <w:tab w:val="left" w:pos="8100"/>
        </w:tabs>
        <w:overflowPunct/>
        <w:autoSpaceDE/>
        <w:autoSpaceDN/>
        <w:adjustRightInd/>
        <w:spacing w:after="200" w:line="276" w:lineRule="auto"/>
        <w:textAlignment w:val="auto"/>
        <w:rPr>
          <w:rFonts w:cs="Arial"/>
          <w:bCs/>
          <w:szCs w:val="24"/>
        </w:rPr>
      </w:pPr>
    </w:p>
    <w:p w:rsidR="008A4D52" w:rsidRPr="008A4D52" w:rsidRDefault="008A4D52" w:rsidP="008A4D52">
      <w:pPr>
        <w:tabs>
          <w:tab w:val="left" w:pos="360"/>
          <w:tab w:val="left" w:pos="6120"/>
          <w:tab w:val="left" w:pos="8100"/>
        </w:tabs>
        <w:overflowPunct/>
        <w:autoSpaceDE/>
        <w:autoSpaceDN/>
        <w:adjustRightInd/>
        <w:spacing w:after="200" w:line="276" w:lineRule="auto"/>
        <w:textAlignment w:val="auto"/>
        <w:rPr>
          <w:rFonts w:cs="Arial"/>
          <w:bCs/>
          <w:szCs w:val="24"/>
        </w:rPr>
      </w:pPr>
      <w:r w:rsidRPr="008A4D52">
        <w:rPr>
          <w:rFonts w:cs="Arial"/>
          <w:bCs/>
          <w:noProof/>
          <w:szCs w:val="24"/>
        </w:rPr>
        <mc:AlternateContent>
          <mc:Choice Requires="wps">
            <w:drawing>
              <wp:anchor distT="0" distB="0" distL="114300" distR="114300" simplePos="0" relativeHeight="251660288" behindDoc="0" locked="0" layoutInCell="1" allowOverlap="1" wp14:anchorId="61E4B3AC" wp14:editId="1DCDA96C">
                <wp:simplePos x="0" y="0"/>
                <wp:positionH relativeFrom="column">
                  <wp:posOffset>0</wp:posOffset>
                </wp:positionH>
                <wp:positionV relativeFrom="paragraph">
                  <wp:posOffset>49530</wp:posOffset>
                </wp:positionV>
                <wp:extent cx="6400800" cy="0"/>
                <wp:effectExtent l="9525" t="11430" r="9525" b="762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CE4C"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"/>
            </w:pict>
          </mc:Fallback>
        </mc:AlternateContent>
      </w:r>
    </w:p>
    <w:p w:rsidR="008A4D52" w:rsidRPr="008A4D52" w:rsidRDefault="008A4D52" w:rsidP="008A4D52">
      <w:pPr>
        <w:tabs>
          <w:tab w:val="left" w:pos="360"/>
          <w:tab w:val="left" w:pos="2700"/>
          <w:tab w:val="left" w:pos="7200"/>
        </w:tabs>
        <w:overflowPunct/>
        <w:autoSpaceDE/>
        <w:autoSpaceDN/>
        <w:adjustRightInd/>
        <w:spacing w:after="200" w:line="276" w:lineRule="auto"/>
        <w:textAlignment w:val="auto"/>
        <w:rPr>
          <w:rFonts w:cs="Arial"/>
          <w:bCs/>
          <w:szCs w:val="24"/>
        </w:rPr>
      </w:pPr>
      <w:r w:rsidRPr="008A4D52">
        <w:rPr>
          <w:rFonts w:cs="Arial"/>
          <w:bCs/>
          <w:szCs w:val="24"/>
        </w:rPr>
        <w:t>Ort/Datum</w:t>
      </w:r>
      <w:r w:rsidRPr="008A4D52">
        <w:rPr>
          <w:rFonts w:cs="Arial"/>
          <w:bCs/>
          <w:szCs w:val="24"/>
        </w:rPr>
        <w:tab/>
        <w:t>Unterschrift gemäß BGB § 26</w:t>
      </w:r>
      <w:r w:rsidRPr="008A4D52">
        <w:rPr>
          <w:rFonts w:cs="Arial"/>
          <w:bCs/>
          <w:szCs w:val="24"/>
        </w:rPr>
        <w:tab/>
        <w:t>Vereinsstempel</w:t>
      </w:r>
    </w:p>
    <w:p w:rsidR="008D1EC1" w:rsidRDefault="008D1EC1" w:rsidP="009B1C06"/>
    <w:p w:rsidR="0059006B" w:rsidRDefault="0059006B" w:rsidP="009B1C06"/>
    <w:p w:rsidR="0059006B" w:rsidRDefault="0059006B" w:rsidP="009B1C06"/>
    <w:p w:rsidR="0059006B" w:rsidRDefault="0059006B" w:rsidP="009B1C06"/>
    <w:p w:rsidR="0059006B" w:rsidRDefault="0059006B" w:rsidP="009B1C06"/>
    <w:p w:rsidR="0059006B" w:rsidRDefault="0059006B" w:rsidP="009B1C06"/>
    <w:p w:rsidR="0059006B" w:rsidRDefault="009B1C06" w:rsidP="009B1C06">
      <w:pPr>
        <w:ind w:left="360"/>
        <w:jc w:val="center"/>
      </w:pPr>
      <w:r>
        <w:t>- 3 -</w:t>
      </w:r>
    </w:p>
    <w:p w:rsidR="009B1C06" w:rsidRPr="009B1C06" w:rsidRDefault="009B1C06" w:rsidP="009B1C06">
      <w:pPr>
        <w:pStyle w:val="Listenabsatz"/>
        <w:ind w:left="0"/>
        <w:jc w:val="center"/>
      </w:pPr>
      <w:r>
        <w:t xml:space="preserve">- </w:t>
      </w:r>
      <w:r w:rsidRPr="009B1C06">
        <w:t>3 -</w:t>
      </w:r>
    </w:p>
    <w:p w:rsidR="009B1C06" w:rsidRDefault="009B1C06">
      <w:pPr>
        <w:pBdr>
          <w:top w:val="single" w:sz="12" w:space="1" w:color="auto"/>
        </w:pBdr>
        <w:rPr>
          <w:b/>
          <w:u w:val="single"/>
        </w:rPr>
      </w:pPr>
    </w:p>
    <w:p w:rsidR="0059006B" w:rsidRPr="0059006B" w:rsidRDefault="0059006B">
      <w:pPr>
        <w:pBdr>
          <w:top w:val="single" w:sz="12" w:space="1" w:color="auto"/>
        </w:pBdr>
        <w:rPr>
          <w:b/>
          <w:u w:val="single"/>
        </w:rPr>
      </w:pPr>
      <w:r w:rsidRPr="0059006B">
        <w:rPr>
          <w:b/>
          <w:u w:val="single"/>
        </w:rPr>
        <w:t>Erläuterung:</w:t>
      </w:r>
      <w:r w:rsidR="00E75C09">
        <w:rPr>
          <w:b/>
          <w:u w:val="single"/>
        </w:rPr>
        <w:t xml:space="preserve"> (nur Erläuterung zur Information für den Verein – diese Seite muss nicht beim Verband mit eingereicht werden)</w:t>
      </w:r>
    </w:p>
    <w:p w:rsidR="0059006B" w:rsidRDefault="0059006B">
      <w:pPr>
        <w:pBdr>
          <w:top w:val="single" w:sz="12" w:space="1" w:color="auto"/>
        </w:pBdr>
      </w:pPr>
    </w:p>
    <w:p w:rsidR="0059006B" w:rsidRDefault="0059006B">
      <w:pPr>
        <w:pBdr>
          <w:top w:val="single" w:sz="12" w:space="1" w:color="auto"/>
        </w:pBdr>
      </w:pPr>
      <w:r>
        <w:t>Bei dieser Verpflichtungserklärung ist von jedem Zuwendungsempfänger die Vereinsanschrift und die Bezeichnung der Zuwendung, z. B. Turnierbezeichnung einzutragen.</w:t>
      </w:r>
    </w:p>
    <w:p w:rsidR="0059006B" w:rsidRDefault="0059006B">
      <w:pPr>
        <w:pBdr>
          <w:top w:val="single" w:sz="12" w:space="1" w:color="auto"/>
        </w:pBdr>
      </w:pPr>
    </w:p>
    <w:p w:rsidR="0059006B" w:rsidRDefault="0059006B">
      <w:pPr>
        <w:pBdr>
          <w:top w:val="single" w:sz="12" w:space="1" w:color="auto"/>
        </w:pBdr>
      </w:pPr>
      <w:r>
        <w:t>Die Verpflichtungserklärung ist von einem zeichnungsberechtigten Mitglied des Vorstand</w:t>
      </w:r>
      <w:r w:rsidR="006D649A">
        <w:t>s</w:t>
      </w:r>
      <w:r>
        <w:t xml:space="preserve"> gemäß BGB § 26 zu unterschreiben mit Ort und Datumsangabe. Die Verpflichtungserklärung ist mit dem Vereinsstempel zu stempeln.</w:t>
      </w:r>
    </w:p>
    <w:p w:rsidR="0059006B" w:rsidRDefault="0059006B">
      <w:pPr>
        <w:pBdr>
          <w:top w:val="single" w:sz="12" w:space="1" w:color="auto"/>
        </w:pBdr>
      </w:pPr>
    </w:p>
    <w:p w:rsidR="0059006B" w:rsidRDefault="009346AE">
      <w:pPr>
        <w:pBdr>
          <w:top w:val="single" w:sz="12" w:space="1" w:color="auto"/>
        </w:pBdr>
      </w:pPr>
      <w:r>
        <w:t>Das Original der Verpflichtungserklärung hat der Verein in seinen Buchhaltungsunterlagen aufzubewahren. Eine unterschriebene Kopie ist an den Schatzmeister des Schachverbandes Rheinland (</w:t>
      </w:r>
      <w:hyperlink r:id="rId9" w:history="1">
        <w:r w:rsidRPr="0072638D">
          <w:rPr>
            <w:rStyle w:val="Hyperlink"/>
          </w:rPr>
          <w:t>schatzmeister@schachverband-rheinland.de</w:t>
        </w:r>
      </w:hyperlink>
      <w:r>
        <w:t>) als Anlage per E-Mail zu senden. Auf Anforderung ist das Original an den Schatzmeister des Schachverbandes Rheinland per Post zu senden. Diese Regelung gilt vorab bis zur endgültigen Klärung.</w:t>
      </w:r>
    </w:p>
    <w:p w:rsidR="009346AE" w:rsidRDefault="009346AE">
      <w:pPr>
        <w:pBdr>
          <w:top w:val="single" w:sz="12" w:space="1" w:color="auto"/>
        </w:pBdr>
      </w:pPr>
    </w:p>
    <w:p w:rsidR="009346AE" w:rsidRDefault="009346AE">
      <w:pPr>
        <w:pBdr>
          <w:top w:val="single" w:sz="12" w:space="1" w:color="auto"/>
        </w:pBdr>
      </w:pPr>
      <w:r>
        <w:t>Die Verpflichtungserklärung ist bindend für Zuwendungen/Bewilligungen ab dem 01. Januar 2017.</w:t>
      </w:r>
    </w:p>
    <w:p w:rsidR="0059006B" w:rsidRDefault="0059006B">
      <w:pPr>
        <w:pBdr>
          <w:top w:val="single" w:sz="12" w:space="1" w:color="auto"/>
        </w:pBdr>
      </w:pPr>
    </w:p>
    <w:p w:rsidR="0059006B" w:rsidRDefault="0059006B">
      <w:pPr>
        <w:pBdr>
          <w:top w:val="single" w:sz="12" w:space="1" w:color="auto"/>
        </w:pBdr>
      </w:pPr>
    </w:p>
    <w:sectPr w:rsidR="0059006B">
      <w:footerReference w:type="default" r:id="rId10"/>
      <w:pgSz w:w="11907" w:h="16840"/>
      <w:pgMar w:top="567" w:right="567" w:bottom="851"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A1" w:rsidRDefault="00C872A1">
      <w:r>
        <w:separator/>
      </w:r>
    </w:p>
  </w:endnote>
  <w:endnote w:type="continuationSeparator" w:id="0">
    <w:p w:rsidR="00C872A1" w:rsidRDefault="00C8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52" w:rsidRPr="008A4D52" w:rsidRDefault="008A4D52" w:rsidP="008A4D52">
    <w:pPr>
      <w:widowControl w:val="0"/>
      <w:pBdr>
        <w:top w:val="single" w:sz="6" w:space="1" w:color="auto"/>
      </w:pBdr>
      <w:tabs>
        <w:tab w:val="center" w:pos="4536"/>
        <w:tab w:val="right" w:pos="9072"/>
      </w:tabs>
      <w:jc w:val="center"/>
      <w:rPr>
        <w:sz w:val="20"/>
      </w:rPr>
    </w:pPr>
    <w:r w:rsidRPr="008A4D52">
      <w:rPr>
        <w:sz w:val="20"/>
      </w:rPr>
      <w:t>- Eingetragen in das Vereinsregister des Amtsgerichtes Koblenz/Vereins-Nr. 3754 -</w:t>
    </w:r>
  </w:p>
  <w:p w:rsidR="008A4D52" w:rsidRPr="008A4D52" w:rsidRDefault="008A4D52" w:rsidP="008A4D52">
    <w:pPr>
      <w:widowControl w:val="0"/>
      <w:pBdr>
        <w:top w:val="single" w:sz="6" w:space="1" w:color="auto"/>
      </w:pBdr>
      <w:tabs>
        <w:tab w:val="center" w:pos="4536"/>
        <w:tab w:val="right" w:pos="9072"/>
      </w:tabs>
      <w:jc w:val="center"/>
      <w:rPr>
        <w:sz w:val="20"/>
      </w:rPr>
    </w:pPr>
    <w:r w:rsidRPr="008A4D52">
      <w:rPr>
        <w:sz w:val="20"/>
      </w:rPr>
      <w:t>- Anerkannt als Körperschaft die gemeinnützigen Zwecken dient - St.-Nr. 22/655/31844 -</w:t>
    </w:r>
  </w:p>
  <w:p w:rsidR="008A4D52" w:rsidRPr="008A4D52" w:rsidRDefault="008A4D52" w:rsidP="008A4D52">
    <w:pPr>
      <w:widowControl w:val="0"/>
      <w:pBdr>
        <w:top w:val="single" w:sz="6" w:space="1" w:color="auto"/>
      </w:pBdr>
      <w:tabs>
        <w:tab w:val="center" w:pos="4536"/>
        <w:tab w:val="right" w:pos="9072"/>
      </w:tabs>
      <w:jc w:val="center"/>
      <w:rPr>
        <w:sz w:val="20"/>
      </w:rPr>
    </w:pPr>
    <w:r w:rsidRPr="008A4D52">
      <w:rPr>
        <w:sz w:val="20"/>
      </w:rPr>
      <w:t>- Bankverbindung: IBAN: DE 16 5705 0120 0000 1959 33 - Sparkasse Koblenz -</w:t>
    </w:r>
  </w:p>
  <w:p w:rsidR="008A4D52" w:rsidRPr="008A4D52" w:rsidRDefault="008A4D52" w:rsidP="008A4D52">
    <w:pPr>
      <w:widowControl w:val="0"/>
      <w:pBdr>
        <w:top w:val="single" w:sz="6" w:space="1" w:color="auto"/>
      </w:pBdr>
      <w:tabs>
        <w:tab w:val="center" w:pos="4536"/>
        <w:tab w:val="right" w:pos="9072"/>
      </w:tabs>
      <w:jc w:val="center"/>
      <w:rPr>
        <w:sz w:val="20"/>
      </w:rPr>
    </w:pPr>
    <w:r w:rsidRPr="008A4D52">
      <w:rPr>
        <w:sz w:val="20"/>
      </w:rPr>
      <w:t xml:space="preserve">- Vorstand § 26 BGB: 1. Vorsitzender Karsten Loof - 2. Vorsitzender </w:t>
    </w:r>
    <w:r w:rsidR="006D649A">
      <w:rPr>
        <w:sz w:val="20"/>
      </w:rPr>
      <w:t>Florian Best</w:t>
    </w:r>
    <w:r w:rsidRPr="008A4D52">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A1" w:rsidRDefault="00C872A1">
      <w:r>
        <w:separator/>
      </w:r>
    </w:p>
  </w:footnote>
  <w:footnote w:type="continuationSeparator" w:id="0">
    <w:p w:rsidR="00C872A1" w:rsidRDefault="00C87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CEBB98"/>
    <w:lvl w:ilvl="0">
      <w:numFmt w:val="bullet"/>
      <w:lvlText w:val="*"/>
      <w:lvlJc w:val="left"/>
    </w:lvl>
  </w:abstractNum>
  <w:abstractNum w:abstractNumId="1" w15:restartNumberingAfterBreak="0">
    <w:nsid w:val="24325A7A"/>
    <w:multiLevelType w:val="hybridMultilevel"/>
    <w:tmpl w:val="1A5A3AEC"/>
    <w:lvl w:ilvl="0" w:tplc="F490F96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A7CED"/>
    <w:multiLevelType w:val="hybridMultilevel"/>
    <w:tmpl w:val="698E0B18"/>
    <w:lvl w:ilvl="0" w:tplc="7BD4D2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AD55E4"/>
    <w:multiLevelType w:val="hybridMultilevel"/>
    <w:tmpl w:val="59E2A16E"/>
    <w:lvl w:ilvl="0" w:tplc="A1D4D8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67"/>
    <w:rsid w:val="00122E45"/>
    <w:rsid w:val="001B69E2"/>
    <w:rsid w:val="0021739D"/>
    <w:rsid w:val="00236642"/>
    <w:rsid w:val="002D446F"/>
    <w:rsid w:val="00344EA4"/>
    <w:rsid w:val="004D4167"/>
    <w:rsid w:val="00537010"/>
    <w:rsid w:val="0055280A"/>
    <w:rsid w:val="0059006B"/>
    <w:rsid w:val="00601CF9"/>
    <w:rsid w:val="00690AB7"/>
    <w:rsid w:val="006D649A"/>
    <w:rsid w:val="00770E6A"/>
    <w:rsid w:val="00776A75"/>
    <w:rsid w:val="008A4D52"/>
    <w:rsid w:val="008B3E0B"/>
    <w:rsid w:val="008D1EC1"/>
    <w:rsid w:val="008D3BF6"/>
    <w:rsid w:val="009142AB"/>
    <w:rsid w:val="009176C2"/>
    <w:rsid w:val="009346AE"/>
    <w:rsid w:val="009853AE"/>
    <w:rsid w:val="009B1C06"/>
    <w:rsid w:val="00C872A1"/>
    <w:rsid w:val="00D2155B"/>
    <w:rsid w:val="00E31818"/>
    <w:rsid w:val="00E75C09"/>
    <w:rsid w:val="00F6766E"/>
    <w:rsid w:val="00F76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426B85-2444-4263-B2E5-F0485C8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8A4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D52"/>
    <w:rPr>
      <w:rFonts w:ascii="Tahoma" w:hAnsi="Tahoma" w:cs="Tahoma"/>
      <w:sz w:val="16"/>
      <w:szCs w:val="16"/>
    </w:rPr>
  </w:style>
  <w:style w:type="character" w:styleId="Hyperlink">
    <w:name w:val="Hyperlink"/>
    <w:basedOn w:val="Absatz-Standardschriftart"/>
    <w:uiPriority w:val="99"/>
    <w:unhideWhenUsed/>
    <w:rsid w:val="009346AE"/>
    <w:rPr>
      <w:color w:val="0000FF" w:themeColor="hyperlink"/>
      <w:u w:val="single"/>
    </w:rPr>
  </w:style>
  <w:style w:type="paragraph" w:styleId="Listenabsatz">
    <w:name w:val="List Paragraph"/>
    <w:basedOn w:val="Standard"/>
    <w:uiPriority w:val="34"/>
    <w:qFormat/>
    <w:rsid w:val="009B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bund-rheinland.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atzmeister@schachverband-rhein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Schachverband Rheinland e</vt:lpstr>
    </vt:vector>
  </TitlesOfParts>
  <Company>Loof Cooperation</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Schachverband Rheinland e</dc:title>
  <dc:creator>Karsten Loof</dc:creator>
  <cp:lastModifiedBy>HYPOPAN1</cp:lastModifiedBy>
  <cp:revision>6</cp:revision>
  <cp:lastPrinted>2006-08-24T19:15:00Z</cp:lastPrinted>
  <dcterms:created xsi:type="dcterms:W3CDTF">2018-12-05T23:02:00Z</dcterms:created>
  <dcterms:modified xsi:type="dcterms:W3CDTF">2019-09-09T14:58:00Z</dcterms:modified>
</cp:coreProperties>
</file>